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60" w:rsidRDefault="00934660" w:rsidP="00934660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color w:val="000000"/>
          <w:kern w:val="36"/>
          <w:sz w:val="28"/>
          <w:szCs w:val="28"/>
        </w:rPr>
        <w:drawing>
          <wp:inline distT="0" distB="0" distL="0" distR="0" wp14:anchorId="1AA513C4" wp14:editId="49F3FFBF">
            <wp:extent cx="2159247" cy="5762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23" cy="5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60" w:rsidRPr="00415257" w:rsidRDefault="00934660" w:rsidP="00934660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  <w:r w:rsidRPr="00415257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Palestinian to launch $10 </w:t>
      </w:r>
      <w:proofErr w:type="spellStart"/>
      <w:r w:rsidRPr="00415257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mln</w:t>
      </w:r>
      <w:proofErr w:type="spellEnd"/>
      <w:r w:rsidRPr="00415257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 xml:space="preserve"> Arabic online encyclopedia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Tue Jul 9, 2013 10:14am EDT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* Arabic language severely under-represented on Internet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* Businessman Abu Ghazaleh wants to "build Arab knowledge society"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* "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Tagipedia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" will have 1 million entries at launch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By Matt Smith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DUBAI, July 9 (</w:t>
      </w:r>
      <w:bookmarkStart w:id="0" w:name="_GoBack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Reuters</w:t>
      </w:r>
      <w:bookmarkEnd w:id="0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) - A 75-year-old Palestinian businessman is on a $10 million mission to boost Arabic on the Internet, where it accounts for less than 1 percent of websites despite being spoken by one in 20 people worldwide.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If Talal Abu Ghazaleh, owner of the education and professional services firm Talal Abu-Ghazaleh Organization (TAG-Org), has his way, the end of this year will see the launch of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Tagipedia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 a free online Arabic encyclopedia with a million entries.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"I see it as a means of building an Arab knowledge society, which is my mission in life ... to contribute to the economic and social development of the Arab world," he told Reuters.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About 350 million people, or 5 percent of the world's population, consider Arabic their first language, while hundreds of millions more are familiar with it through Islam's holy book, the Koran.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Yet only 0.9 percent of websites use Arabic, placing it 13th overall behind the likes of Polish and Dutch, according to the analysts W3techs.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"For a language with a great heritage and culture, that is very modest," said the effervescent Ghazaleh, who says his company has spent more than $10 million developing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Tagipedia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over the past five years, and will fund its running costs, keeping it free of </w:t>
      </w:r>
      <w:hyperlink r:id="rId6" w:history="1">
        <w:r w:rsidRPr="00415257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shd w:val="clear" w:color="auto" w:fill="FFFFFF"/>
          </w:rPr>
          <w:t>advertising</w:t>
        </w:r>
      </w:hyperlink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TAG-Org, which has its headquarters in Jordan and 80 offices around the world, began as an accounting firm and has diversified into other sectors </w:t>
      </w: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lastRenderedPageBreak/>
        <w:t>including education, information technology, intellectual property and legal services.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Ghazaleh describes the website as an act of philanthropy.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Unlike Wikipedia, whose content is created by users,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Tagipedia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will have a more traditional form, with all entries vetted for accuracy and relevance before publication.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 MILLION ENTRIES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Ghazaleh expects it to have 1 million entries by launch, compared to Wikipedia's 235,000 or so articles in Arabic: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"Wikipedia is a great innovation and it helped collect, store and disseminate knowledge, but there has always been a call for enhancing the Arabic content on the Internet."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University students have been researching the entries, which are then vetted by academics and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Tagipedia's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in-house experts.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United States led the Internet's growth, which remains skewed towards languages with Latin alphabets, and English in particular.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Only 10 percent of Internet users in the Arab world can interact with English websites, according to Fadi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Chehade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 chief executive of ICANN, a group that manages some of the Internet's key infrastructure.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"What about the other 90 percent?" he said. "Some don't even have English keyboards."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This may have contributed to Arabic speakers' relatively small online presence; in 2011, 29.8 percent of people in Arab states were using the Internet, according to the International Telecommunication Union. This compares with 69 percent in Europe and 53 percent in the Americas.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Yet cyberspace, particularly social media, played a big role in nurturing and coordinating the Arab Spring uprisings that ultimately led to the exit of long-standing rulers in </w:t>
      </w:r>
      <w:hyperlink r:id="rId7" w:tooltip="Full coverage of Tunisia" w:history="1">
        <w:r w:rsidRPr="00415257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shd w:val="clear" w:color="auto" w:fill="FFFFFF"/>
          </w:rPr>
          <w:t>Tunisia</w:t>
        </w:r>
      </w:hyperlink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 </w:t>
      </w:r>
      <w:hyperlink r:id="rId8" w:history="1">
        <w:r w:rsidRPr="00415257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shd w:val="clear" w:color="auto" w:fill="FFFFFF"/>
          </w:rPr>
          <w:t>Egypt</w:t>
        </w:r>
      </w:hyperlink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 </w:t>
      </w:r>
      <w:hyperlink r:id="rId9" w:history="1">
        <w:r w:rsidRPr="00415257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shd w:val="clear" w:color="auto" w:fill="FFFFFF"/>
          </w:rPr>
          <w:t>Libya</w:t>
        </w:r>
      </w:hyperlink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 and Yemen.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Aware that other countries including Bahrain and </w:t>
      </w:r>
      <w:hyperlink r:id="rId10" w:tooltip="Full coverage of Saudi Arabia" w:history="1">
        <w:r w:rsidRPr="00415257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shd w:val="clear" w:color="auto" w:fill="FFFFFF"/>
          </w:rPr>
          <w:t>Saudi Arabia</w:t>
        </w:r>
      </w:hyperlink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 have tried to nip such trends in the bud by controlling Internet use, sometimes prosecuting bloggers, Ghazaleh is keen that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Tagipedia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should avoid political or religious controversy.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lastRenderedPageBreak/>
        <w:t>NO EXTERNAL FUNDING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"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Tagipedia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is a </w:t>
      </w:r>
      <w:proofErr w:type="gram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library,</w:t>
      </w:r>
      <w:proofErr w:type="gram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no one has the right to post any information without verification. The content is vetted for data to be correct, useful and non-offensive to any person, authority, religion, culture or community," he said.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"We have always refused donations or funding because we want to keep our independence."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From late 2013, ICANN will start to release about 1,500 new generic top level domain names (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gTLDs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) - existing examples include .com and .net - and the roughly 120 non-Latin script names will be given priority, including include some in Arabic.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Although a welcome development, these will not necessarily lead to a sudden increase in Arabic language websites. Some countries including </w:t>
      </w:r>
      <w:hyperlink r:id="rId11" w:history="1">
        <w:r w:rsidRPr="00415257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shd w:val="clear" w:color="auto" w:fill="FFFFFF"/>
          </w:rPr>
          <w:t>Egypt</w:t>
        </w:r>
      </w:hyperlink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 and the United Arab Emirates already have Arabic country domain names that are little used.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"What we're missing in the Middle East is not so much the domain names as the industry that enables these names to actually flourish," said ICANN's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Chehade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Britain has thousands of Internet domain name resellers, he said, while the Arab world has about five. For a truly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Arabised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internet, domain names must also read from right to left, not left to right, which only some search engines allow.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But above all, there is a need for Arabic content.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"The problem is that beyond newspaper websites we don't have many other sites focusing on the Arabic language," said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Hamza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Aboulfeth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, the head of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Genious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 a Moroccan Internet domain registrar that hosts about 20 top Arabic language websites.</w:t>
      </w:r>
    </w:p>
    <w:p w:rsidR="00934660" w:rsidRPr="00415257" w:rsidRDefault="00934660" w:rsidP="00934660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"We don't see new Arabic </w:t>
      </w:r>
      <w:proofErr w:type="gram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applications,</w:t>
      </w:r>
      <w:proofErr w:type="gram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we don't see new start-ups dedicated to the language. It's not just about having an Arabic website address - we need to create content that people want." (Editing by Elizabeth Piper and Kevin </w:t>
      </w:r>
      <w:proofErr w:type="spellStart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Liffey</w:t>
      </w:r>
      <w:proofErr w:type="spellEnd"/>
      <w:r w:rsidRPr="0041525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)</w:t>
      </w:r>
    </w:p>
    <w:p w:rsidR="00934660" w:rsidRDefault="00934660" w:rsidP="00934660">
      <w:pPr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514B6" w:rsidRDefault="00934660" w:rsidP="00934660">
      <w:pPr>
        <w:bidi w:val="0"/>
        <w:rPr>
          <w:lang w:bidi="ar-JO"/>
        </w:rPr>
      </w:pPr>
      <w:hyperlink r:id="rId12" w:history="1">
        <w:r>
          <w:rPr>
            <w:rStyle w:val="Hyperlink"/>
          </w:rPr>
          <w:t>http://www.reuters.com/article/2013/07/09/internet-arabic-tagipedia-idUSL5N0F601W20130709</w:t>
        </w:r>
      </w:hyperlink>
    </w:p>
    <w:sectPr w:rsidR="003514B6" w:rsidSect="009F6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60"/>
    <w:rsid w:val="00934660"/>
    <w:rsid w:val="0097236A"/>
    <w:rsid w:val="009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places/egypt?lc=int_mb_10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uters.com/places/tunisia" TargetMode="External"/><Relationship Id="rId12" Type="http://schemas.openxmlformats.org/officeDocument/2006/relationships/hyperlink" Target="http://www.reuters.com/article/2013/07/09/internet-arabic-tagipedia-idUSL5N0F601W201307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uters.com/sectors/industries/overview?industryCode=93&amp;lc=int_mb_1001" TargetMode="External"/><Relationship Id="rId11" Type="http://schemas.openxmlformats.org/officeDocument/2006/relationships/hyperlink" Target="http://www.reuters.com/places/egypt?lc=int_mb_100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euters.com/places/saudi-ara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uters.com/places/libya?lc=int_mb_1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Nouwar A. Abdulmajeed</dc:creator>
  <cp:lastModifiedBy>Nouwar A. Abdulmajeed</cp:lastModifiedBy>
  <cp:revision>1</cp:revision>
  <dcterms:created xsi:type="dcterms:W3CDTF">2013-07-11T10:09:00Z</dcterms:created>
  <dcterms:modified xsi:type="dcterms:W3CDTF">2013-07-11T10:10:00Z</dcterms:modified>
</cp:coreProperties>
</file>